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EBF" w:rsidRDefault="000A6EBF" w:rsidP="000A6E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DE7">
        <w:rPr>
          <w:rFonts w:ascii="Times New Roman" w:hAnsi="Times New Roman" w:cs="Times New Roman"/>
          <w:b/>
          <w:sz w:val="26"/>
          <w:szCs w:val="26"/>
        </w:rPr>
        <w:t>В БУРЯТИИ НА 400 ВЛАДЕЛЬЦЕВ СЕРТИФИКАТОВ ЭЛЕКТРОННОЙ ПОДПИСИ</w:t>
      </w:r>
      <w:r w:rsidRPr="00256B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6DE7">
        <w:rPr>
          <w:rFonts w:ascii="Times New Roman" w:hAnsi="Times New Roman" w:cs="Times New Roman"/>
          <w:b/>
          <w:sz w:val="26"/>
          <w:szCs w:val="26"/>
        </w:rPr>
        <w:t>СТАЛО БОЛЬШЕ</w:t>
      </w:r>
    </w:p>
    <w:p w:rsidR="000A6EBF" w:rsidRPr="00416DE7" w:rsidRDefault="000A6EBF" w:rsidP="000A6E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</w:t>
      </w:r>
      <w:r w:rsidRPr="00416DE7">
        <w:rPr>
          <w:rFonts w:ascii="Times New Roman" w:hAnsi="Times New Roman" w:cs="Times New Roman"/>
          <w:sz w:val="26"/>
          <w:szCs w:val="26"/>
        </w:rPr>
        <w:t>Удостоверяющий центр филиала</w:t>
      </w:r>
      <w:r>
        <w:rPr>
          <w:rFonts w:ascii="Times New Roman" w:hAnsi="Times New Roman" w:cs="Times New Roman"/>
          <w:sz w:val="26"/>
          <w:szCs w:val="26"/>
        </w:rPr>
        <w:t xml:space="preserve"> Кадастровой палаты по Бурятии </w:t>
      </w:r>
      <w:r w:rsidRPr="00416DE7">
        <w:rPr>
          <w:rFonts w:ascii="Times New Roman" w:hAnsi="Times New Roman" w:cs="Times New Roman"/>
          <w:sz w:val="26"/>
          <w:szCs w:val="26"/>
        </w:rPr>
        <w:t>приступил к работе в</w:t>
      </w:r>
      <w:r>
        <w:rPr>
          <w:rFonts w:ascii="Times New Roman" w:hAnsi="Times New Roman" w:cs="Times New Roman"/>
          <w:sz w:val="26"/>
          <w:szCs w:val="26"/>
        </w:rPr>
        <w:t xml:space="preserve"> марте</w:t>
      </w:r>
      <w:r w:rsidRPr="00416D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прошлого года</w:t>
      </w:r>
      <w:r w:rsidRPr="00416DE7">
        <w:rPr>
          <w:rFonts w:ascii="Times New Roman" w:hAnsi="Times New Roman" w:cs="Times New Roman"/>
          <w:sz w:val="26"/>
          <w:szCs w:val="26"/>
        </w:rPr>
        <w:t xml:space="preserve">. На сегодняшний день специалистами центра выдано почти 400 подписей, обеспечивающих доступ в электронном виде к услугам </w:t>
      </w:r>
      <w:proofErr w:type="spellStart"/>
      <w:r w:rsidRPr="00416DE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416DE7">
        <w:rPr>
          <w:rFonts w:ascii="Times New Roman" w:hAnsi="Times New Roman" w:cs="Times New Roman"/>
          <w:sz w:val="26"/>
          <w:szCs w:val="26"/>
        </w:rPr>
        <w:t xml:space="preserve"> и многим другим ведомствам.</w:t>
      </w:r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 xml:space="preserve">Владельцам электронной подписи становятся доступны различные виды дистанционной записи - ребёнка в детский сад и школу, на приём к врачу. Также с помощью бесконтактных технологий возможно оформление загранпаспорта, постановка автомобиля на учет, подача налоговой декларации и многое другое. </w:t>
      </w:r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 xml:space="preserve">Одним из преимуществ государственных услуг, предоставляемых в электронном виде, является сокращение сроков рассмотрения заявлений поданных с помощью сервисов Портала </w:t>
      </w:r>
      <w:proofErr w:type="spellStart"/>
      <w:r w:rsidRPr="00416DE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416DE7">
        <w:rPr>
          <w:rFonts w:ascii="Times New Roman" w:hAnsi="Times New Roman" w:cs="Times New Roman"/>
          <w:sz w:val="26"/>
          <w:szCs w:val="26"/>
        </w:rPr>
        <w:t xml:space="preserve"> и Единого портала государственных услуг. Также при регистрации права на недвижимость в электронном виде для граждан установлена 30% скидка при оплате госпошлины. </w:t>
      </w:r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 xml:space="preserve">Стоит отметить, что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А 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0A6EBF" w:rsidRPr="00416DE7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>Срок действия такой электронной подписи составляет 15 месяцев.</w:t>
      </w:r>
    </w:p>
    <w:p w:rsidR="000A6EBF" w:rsidRDefault="000A6EBF" w:rsidP="000A6EB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6DE7">
        <w:rPr>
          <w:rFonts w:ascii="Times New Roman" w:hAnsi="Times New Roman" w:cs="Times New Roman"/>
          <w:sz w:val="26"/>
          <w:szCs w:val="26"/>
        </w:rPr>
        <w:t xml:space="preserve">Подробную информацию о том, как получить электронную подпись в Кадастровой палате по Республике Бурятия можно узнать по телефонам 8 (3012) 37-29-90, 8 (3012) 37-30-88 и 8 (3012) 37-30-89 (доб. 2008, 4151), на сайте Удостоверяющего </w:t>
      </w:r>
      <w:r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4A1AEE">
        <w:rPr>
          <w:rFonts w:ascii="Times New Roman" w:hAnsi="Times New Roman" w:cs="Times New Roman"/>
          <w:sz w:val="26"/>
          <w:szCs w:val="26"/>
        </w:rPr>
        <w:t>https://uc.kadastr.ru/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Pr="0019252A" w:rsidRDefault="00016477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F8" w:rsidRDefault="00C566F8" w:rsidP="000F6087">
      <w:pPr>
        <w:spacing w:after="0" w:line="240" w:lineRule="auto"/>
      </w:pPr>
      <w:r>
        <w:separator/>
      </w:r>
    </w:p>
  </w:endnote>
  <w:endnote w:type="continuationSeparator" w:id="0">
    <w:p w:rsidR="00C566F8" w:rsidRDefault="00C566F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F8" w:rsidRDefault="00C566F8" w:rsidP="000F6087">
      <w:pPr>
        <w:spacing w:after="0" w:line="240" w:lineRule="auto"/>
      </w:pPr>
      <w:r>
        <w:separator/>
      </w:r>
    </w:p>
  </w:footnote>
  <w:footnote w:type="continuationSeparator" w:id="0">
    <w:p w:rsidR="00C566F8" w:rsidRDefault="00C566F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16477"/>
    <w:rsid w:val="000428DA"/>
    <w:rsid w:val="00087609"/>
    <w:rsid w:val="000A6EBF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4E4421"/>
    <w:rsid w:val="00537915"/>
    <w:rsid w:val="00556A59"/>
    <w:rsid w:val="00556B62"/>
    <w:rsid w:val="0056098B"/>
    <w:rsid w:val="00567374"/>
    <w:rsid w:val="005A349A"/>
    <w:rsid w:val="005D2B58"/>
    <w:rsid w:val="00606BF2"/>
    <w:rsid w:val="006E53B6"/>
    <w:rsid w:val="00763E36"/>
    <w:rsid w:val="007E6141"/>
    <w:rsid w:val="00820593"/>
    <w:rsid w:val="008C1455"/>
    <w:rsid w:val="008D5FD7"/>
    <w:rsid w:val="008F6470"/>
    <w:rsid w:val="00930BEB"/>
    <w:rsid w:val="009475D9"/>
    <w:rsid w:val="00952C60"/>
    <w:rsid w:val="009954A6"/>
    <w:rsid w:val="009A4867"/>
    <w:rsid w:val="009D375D"/>
    <w:rsid w:val="009E4213"/>
    <w:rsid w:val="00A41F1B"/>
    <w:rsid w:val="00A80CAE"/>
    <w:rsid w:val="00AD69C8"/>
    <w:rsid w:val="00B60DAA"/>
    <w:rsid w:val="00BA1506"/>
    <w:rsid w:val="00C26383"/>
    <w:rsid w:val="00C40F40"/>
    <w:rsid w:val="00C566F8"/>
    <w:rsid w:val="00C85841"/>
    <w:rsid w:val="00C91839"/>
    <w:rsid w:val="00D06C44"/>
    <w:rsid w:val="00D147C8"/>
    <w:rsid w:val="00D512D7"/>
    <w:rsid w:val="00D5500D"/>
    <w:rsid w:val="00D755EE"/>
    <w:rsid w:val="00D85E64"/>
    <w:rsid w:val="00DE3E1B"/>
    <w:rsid w:val="00E02751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843DD-4B2F-4E6F-BE1B-B1AE30F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2018-06-08T01:16:00Z</dcterms:created>
  <dcterms:modified xsi:type="dcterms:W3CDTF">2018-06-08T01:16:00Z</dcterms:modified>
</cp:coreProperties>
</file>